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EE" w:rsidRPr="006E1AEE" w:rsidRDefault="006E1AEE" w:rsidP="006E1AE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OLE_LINK2"/>
      <w:r w:rsidRPr="006E1AEE">
        <w:rPr>
          <w:rFonts w:ascii="Times New Roman" w:eastAsia="Times New Roman" w:hAnsi="Times New Roman" w:cs="Times New Roman"/>
          <w:b/>
          <w:lang w:eastAsia="ru-RU"/>
        </w:rPr>
        <w:t>ДОГОВОР № ______________</w:t>
      </w:r>
    </w:p>
    <w:p w:rsidR="006E1AEE" w:rsidRPr="006E1AEE" w:rsidRDefault="006E1AEE" w:rsidP="006E1AE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E1AEE">
        <w:rPr>
          <w:rFonts w:ascii="Times New Roman" w:eastAsia="Times New Roman" w:hAnsi="Times New Roman" w:cs="Times New Roman"/>
          <w:b/>
          <w:lang w:eastAsia="ru-RU"/>
        </w:rPr>
        <w:t xml:space="preserve">ОКАЗАНИЯ УСЛУГ ПО ЭКСПРЕСС-ДОСТАВКЕ ОТПРАВЛЕНИЙ 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г.</w:t>
      </w:r>
      <w:r w:rsidRPr="006E1AEE"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="00B57C8B">
        <w:rPr>
          <w:rFonts w:ascii="Times New Roman" w:eastAsia="Times New Roman" w:hAnsi="Times New Roman" w:cs="Times New Roman"/>
          <w:b/>
          <w:lang w:eastAsia="ru-RU"/>
        </w:rPr>
        <w:tab/>
      </w:r>
      <w:r w:rsidR="00B57C8B">
        <w:rPr>
          <w:rFonts w:ascii="Times New Roman" w:eastAsia="Times New Roman" w:hAnsi="Times New Roman" w:cs="Times New Roman"/>
          <w:b/>
          <w:lang w:eastAsia="ru-RU"/>
        </w:rPr>
        <w:tab/>
      </w:r>
      <w:r w:rsidR="00B57C8B">
        <w:rPr>
          <w:rFonts w:ascii="Times New Roman" w:eastAsia="Times New Roman" w:hAnsi="Times New Roman" w:cs="Times New Roman"/>
          <w:b/>
          <w:lang w:eastAsia="ru-RU"/>
        </w:rPr>
        <w:tab/>
      </w:r>
      <w:r w:rsidR="00B57C8B">
        <w:rPr>
          <w:rFonts w:ascii="Times New Roman" w:eastAsia="Times New Roman" w:hAnsi="Times New Roman" w:cs="Times New Roman"/>
          <w:b/>
          <w:lang w:eastAsia="ru-RU"/>
        </w:rPr>
        <w:tab/>
      </w:r>
      <w:r w:rsidRPr="006E1AEE">
        <w:rPr>
          <w:rFonts w:ascii="Times New Roman" w:eastAsia="Times New Roman" w:hAnsi="Times New Roman" w:cs="Times New Roman"/>
          <w:b/>
          <w:lang w:eastAsia="ru-RU"/>
        </w:rPr>
        <w:tab/>
      </w:r>
      <w:r w:rsidRPr="006E1AEE">
        <w:rPr>
          <w:rFonts w:ascii="Times New Roman" w:eastAsia="Times New Roman" w:hAnsi="Times New Roman" w:cs="Times New Roman"/>
          <w:lang w:eastAsia="ru-RU"/>
        </w:rPr>
        <w:t>«_____</w:t>
      </w:r>
      <w:r w:rsidR="00B57C8B" w:rsidRPr="006E1AEE">
        <w:rPr>
          <w:rFonts w:ascii="Times New Roman" w:eastAsia="Times New Roman" w:hAnsi="Times New Roman" w:cs="Times New Roman"/>
          <w:lang w:eastAsia="ru-RU"/>
        </w:rPr>
        <w:t>_»</w:t>
      </w:r>
      <w:r w:rsidR="00B57C8B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E1AEE">
        <w:rPr>
          <w:rFonts w:ascii="Times New Roman" w:eastAsia="Times New Roman" w:hAnsi="Times New Roman" w:cs="Times New Roman"/>
          <w:lang w:eastAsia="ru-RU"/>
        </w:rPr>
        <w:t>________________20__г.</w:t>
      </w:r>
    </w:p>
    <w:p w:rsidR="00B57C8B" w:rsidRPr="006E1AEE" w:rsidRDefault="00B57C8B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«ДАЙМЭКС-</w:t>
      </w:r>
      <w:r w:rsidR="00573B9E">
        <w:rPr>
          <w:rFonts w:ascii="Times New Roman" w:eastAsia="Times New Roman" w:hAnsi="Times New Roman" w:cs="Times New Roman"/>
          <w:lang w:eastAsia="ru-RU"/>
        </w:rPr>
        <w:t>______</w:t>
      </w:r>
      <w:r w:rsidRPr="006E1AEE">
        <w:rPr>
          <w:rFonts w:ascii="Times New Roman" w:eastAsia="Times New Roman" w:hAnsi="Times New Roman" w:cs="Times New Roman"/>
          <w:lang w:eastAsia="ru-RU"/>
        </w:rPr>
        <w:t>» (идентификационный код юридического лица</w:t>
      </w:r>
      <w:r w:rsidR="002C09CC">
        <w:rPr>
          <w:rFonts w:ascii="Times New Roman" w:eastAsia="Times New Roman" w:hAnsi="Times New Roman" w:cs="Times New Roman"/>
          <w:lang w:eastAsia="ru-RU"/>
        </w:rPr>
        <w:t xml:space="preserve"> ________________</w:t>
      </w:r>
      <w:r w:rsidRPr="006E1AEE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«Исполнитель и/или ДАЙМЭКС», в лице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6E1AEE">
        <w:rPr>
          <w:rFonts w:ascii="Times New Roman" w:eastAsia="Times New Roman" w:hAnsi="Times New Roman" w:cs="Times New Roman"/>
          <w:lang w:eastAsia="ru-RU"/>
        </w:rPr>
        <w:t xml:space="preserve">иректора </w:t>
      </w:r>
      <w:r w:rsidR="00573B9E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6E1AEE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стороны, и, ____________________________________________________________________________________________, именуемое в дальнейшем «Клиент», в лице ____________________ __________________________________ ____________________________________________________, действующего на основании ______________, с другой стороны, вместе именуемые Стороны, заключили настоящий Договор о нижеследующем:</w:t>
      </w:r>
    </w:p>
    <w:p w:rsidR="006E1AEE" w:rsidRPr="006E1AEE" w:rsidRDefault="006E1AEE" w:rsidP="006E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1AEE" w:rsidRPr="006E1AEE" w:rsidRDefault="006E1AEE" w:rsidP="006E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AEE">
        <w:rPr>
          <w:rFonts w:ascii="Times New Roman" w:eastAsia="Times New Roman" w:hAnsi="Times New Roman" w:cs="Times New Roman"/>
          <w:b/>
          <w:lang w:eastAsia="ru-RU"/>
        </w:rPr>
        <w:t>1.ПРЕДМЕТ ДОГОВОРА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 xml:space="preserve">1.1. Исполнитель предоставляет Клиенту, в период действия настоящего Договора, услуги по экспресс-доставке отправлений, согласно заявкам Клиента, от Отправителя к Получателю, а Клиент оплачивает Исполнителю стоимость услуг в соответствии с условиями данного Договора, Тарифами «Экспресс-Доставка» и «Регламентом оказания услуг по экспресс-доставке отправлений» далее именуемом Регламент «ДАЙМЭКС», утверждаемыми исполнительным органом «ДАЙМЭКС» и размещенными на корпоративном сайте «ДАЙМЭКС» - </w:t>
      </w:r>
      <w:r w:rsidRPr="00660FDD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Pr="00660FDD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660FDD">
        <w:rPr>
          <w:rFonts w:ascii="Times New Roman" w:eastAsia="Times New Roman" w:hAnsi="Times New Roman" w:cs="Times New Roman"/>
          <w:u w:val="single"/>
          <w:lang w:val="en-US" w:eastAsia="ru-RU"/>
        </w:rPr>
        <w:t>ukraine</w:t>
      </w:r>
      <w:r w:rsidRPr="00660FDD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660FDD">
        <w:rPr>
          <w:rFonts w:ascii="Times New Roman" w:eastAsia="Times New Roman" w:hAnsi="Times New Roman" w:cs="Times New Roman"/>
          <w:u w:val="single"/>
          <w:lang w:val="en-US" w:eastAsia="ru-RU"/>
        </w:rPr>
        <w:t>dimex</w:t>
      </w:r>
      <w:r w:rsidRPr="00660FDD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660FDD">
        <w:rPr>
          <w:rFonts w:ascii="Times New Roman" w:eastAsia="Times New Roman" w:hAnsi="Times New Roman" w:cs="Times New Roman"/>
          <w:u w:val="single"/>
          <w:lang w:val="en-US" w:eastAsia="ru-RU"/>
        </w:rPr>
        <w:t>ws</w:t>
      </w:r>
      <w:r w:rsidRPr="006E1AEE">
        <w:rPr>
          <w:rFonts w:ascii="Times New Roman" w:eastAsia="Times New Roman" w:hAnsi="Times New Roman" w:cs="Times New Roman"/>
          <w:lang w:eastAsia="ru-RU"/>
        </w:rPr>
        <w:t>.</w:t>
      </w:r>
    </w:p>
    <w:p w:rsidR="006E1AEE" w:rsidRPr="006E1AEE" w:rsidRDefault="006E1AEE" w:rsidP="006E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1AEE" w:rsidRPr="006E1AEE" w:rsidRDefault="006E1AEE" w:rsidP="006E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AEE">
        <w:rPr>
          <w:rFonts w:ascii="Times New Roman" w:eastAsia="Times New Roman" w:hAnsi="Times New Roman" w:cs="Times New Roman"/>
          <w:b/>
          <w:lang w:eastAsia="ru-RU"/>
        </w:rPr>
        <w:t>2.</w:t>
      </w:r>
      <w:r w:rsidRPr="006E1AE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6E1AEE">
        <w:rPr>
          <w:rFonts w:ascii="Times New Roman" w:eastAsia="Times New Roman" w:hAnsi="Times New Roman" w:cs="Times New Roman"/>
          <w:b/>
          <w:lang w:eastAsia="ru-RU"/>
        </w:rPr>
        <w:t>ПОРЯДОК ОКАЗАНИЯ УСЛУГ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2.1. Исполнитель предоставляет Клиенту услуги по экспресс-доставке отправлений от Отправителя к Получателю, в соответствии с условиями, изложенными в Регламенте «ДАЙМЭКС». В случае противоречия положений настоящего Договора и Регламента «ДАЙМЭКС» применению подлежит настоящий Договор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2.2. Каждое отправление принимается Исполнителем к доставке после оформления стандартной накладной Исполнителя, далее именуемой накладная «ДАЙМЭКС», являющейся неотъемлемой частью настоящего Договора.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2.3. Отправления к доставке принимаются без досмотра вложения Исполнителем. Исполнитель не производит сверку отправления на предмет соответствия наименований, количества и качества содержимого. Исполнитель не проверяет отправления на наличие явных или скрытых дефектов и не несет ответственности за выявленные в процессе транспортировки и /или приема/выдачи отправлений несоответстви</w:t>
      </w:r>
      <w:r w:rsidR="0085775E">
        <w:rPr>
          <w:rFonts w:ascii="Times New Roman" w:eastAsia="Times New Roman" w:hAnsi="Times New Roman" w:cs="Times New Roman"/>
          <w:lang w:eastAsia="ru-RU"/>
        </w:rPr>
        <w:t>я</w:t>
      </w:r>
      <w:r w:rsidRPr="006E1AEE">
        <w:rPr>
          <w:rFonts w:ascii="Times New Roman" w:eastAsia="Times New Roman" w:hAnsi="Times New Roman" w:cs="Times New Roman"/>
          <w:lang w:eastAsia="ru-RU"/>
        </w:rPr>
        <w:t xml:space="preserve"> при целостности внешней упаковки.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 xml:space="preserve">2.4. Оказание услуг по настоящему Договору подтверждается подписанием </w:t>
      </w:r>
      <w:proofErr w:type="gramStart"/>
      <w:r w:rsidRPr="006E1AEE">
        <w:rPr>
          <w:rFonts w:ascii="Times New Roman" w:eastAsia="Times New Roman" w:hAnsi="Times New Roman" w:cs="Times New Roman"/>
          <w:lang w:eastAsia="ru-RU"/>
        </w:rPr>
        <w:t>двухсторонних Актов</w:t>
      </w:r>
      <w:proofErr w:type="gramEnd"/>
      <w:r w:rsidRPr="006E1AEE">
        <w:rPr>
          <w:rFonts w:ascii="Times New Roman" w:eastAsia="Times New Roman" w:hAnsi="Times New Roman" w:cs="Times New Roman"/>
          <w:lang w:eastAsia="ru-RU"/>
        </w:rPr>
        <w:t xml:space="preserve"> выполненных (оказанных) услуг, в которых должны быть перечислены оказанные услуги и их фактическая стоимость, рассчитанная в соответствии с Тарифами «Экспресс-Доставка», Регламентом, условиями данного Договора.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2.5. Исполнитель предоставляет Клиенту Акт выполненных (оказанных) услуг в течение 5 (пяти) рабочих дней с момента оказания услуги по доставке отправления.</w:t>
      </w:r>
    </w:p>
    <w:p w:rsidR="006E1AEE" w:rsidRPr="006E1AEE" w:rsidRDefault="006E1AEE" w:rsidP="006E1AEE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2.6. Клиент в течение пяти рабочих дней с момента получения от Исполнителя Акта выполненных (оказанных) услуг, обязан подписать данный документ и вернуть его Исполнителю или предоставить мотивированный отказ от подписания Акта. В случае если Клиент в указанный срок не вернет подписанный Акт Исполнителю или не предоставит мотивированный отказ от подписания Акта, услуги будут считаться оказанными Исполнителем в полном объеме.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2.7. Исполнитель имеет право привлечь к исполнению своих обязанностей по настоящему Договору третьих лиц, за действия которых он отвечает</w:t>
      </w:r>
      <w:r w:rsidR="002C09CC">
        <w:rPr>
          <w:rFonts w:ascii="Times New Roman" w:eastAsia="Times New Roman" w:hAnsi="Times New Roman" w:cs="Times New Roman"/>
          <w:lang w:eastAsia="ru-RU"/>
        </w:rPr>
        <w:t>,</w:t>
      </w:r>
      <w:r w:rsidRPr="006E1AEE">
        <w:rPr>
          <w:rFonts w:ascii="Times New Roman" w:eastAsia="Times New Roman" w:hAnsi="Times New Roman" w:cs="Times New Roman"/>
          <w:lang w:eastAsia="ru-RU"/>
        </w:rPr>
        <w:t xml:space="preserve"> как за свои собственные. Все расчеты с третьими лицами за оказание услуг в рамках настоящего Договора Исполнитель осуществляет самостоятельно.</w:t>
      </w:r>
    </w:p>
    <w:p w:rsidR="006E1AEE" w:rsidRPr="006E1AEE" w:rsidRDefault="006E1AEE" w:rsidP="006E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1AEE" w:rsidRPr="006E1AEE" w:rsidRDefault="006E1AEE" w:rsidP="006E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AEE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 xml:space="preserve">3.1. Обязанности и права </w:t>
      </w:r>
      <w:r w:rsidRPr="006E1AEE">
        <w:rPr>
          <w:rFonts w:ascii="Times New Roman" w:eastAsia="Times New Roman" w:hAnsi="Times New Roman" w:cs="Times New Roman"/>
          <w:b/>
          <w:lang w:eastAsia="ru-RU"/>
        </w:rPr>
        <w:t>Исполнителя: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3.1.1. Оказывать услуги по экспресс-доставке в соответствии с действующим законодательством Украины, настоящим Договором и Регламентом «ДАЙМЭКС».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3.1.2. Принимать к доставке упакованные Клиентом отправления.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3.1.3. Обеспечивать сохранность отправления с момента его получения от Отправителя, до вручения Получателю, указанному в накладной «ДАЙМЭКС», или законному представителю Получателя. Условием сохранности считается доставка отправления без нарушения внешней упаковки.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lastRenderedPageBreak/>
        <w:t>3.1.4. Доставлять отправления по адресу, указанному в накладной «ДАЙМЭКС», в соответствии со стандартными условиями «ДАЙМЭКС», изложенными в Регламенте «ДАЙМЭКС» и в сроки, предусмотренные действующими Тарифами «Экспресс-Доставка».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 xml:space="preserve">3.2. Обязанности и права </w:t>
      </w:r>
      <w:r w:rsidRPr="006E1AEE">
        <w:rPr>
          <w:rFonts w:ascii="Times New Roman" w:eastAsia="Times New Roman" w:hAnsi="Times New Roman" w:cs="Times New Roman"/>
          <w:b/>
          <w:lang w:eastAsia="ru-RU"/>
        </w:rPr>
        <w:t>Клиента: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3.2.1. Передавать Исполнителю отправления в ненарушенной упаковке. Характер упаковки должен соответствовать характеру содержимого, условиям транспортировки и хранения.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 xml:space="preserve">3.2.2. Нести ответственность за упаковку отправления, обеспечивающую его целостность и сохранность при его транспортировке и хранении. Нести ответственность за последствия неправильной внутренней упаковки отправлений (бой, поломку, деформацию, течь и т.д.). 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3.2.3. Обеспечивать готовность отправления к доставке, наличие правильно заполненных необходимых сопроводительных документов.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3.2.4. Собственноручно заполнять и подписывать накладную «ДАЙМЭКС» с указанием полных адресных данных Получателя отправления и описанием содержимого отправления.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3.2.5. Нести ответственность за правильность информации об Отправителе, Получателе, стоимости и содержании отправления.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3.2.6. Своевременно, в том числе по запросу Исполнителя, предоставлять Исполнителю документы, необходимые для доставки отправления, а также документы, свидетельствующие об особых свойствах отправления.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3.2.7. Принимать услуги, оказанные Исполнителем.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3.2.8. Обеспечивать оплату счетов за услуги Исполнителя в соответствии с положениями раздела 4 настоящего Договора.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3.2.9. Выполнять стандартные условия «ДАЙМЭКС», согласно действующему Регламенту «ДАЙМЭКС», в части, касающейся обязанностей Клиента.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3.2.10. Письменно извещать Исполнителя обо всех изменениях организационно-правовой формы, юридического или фактического адреса, банковских реквизитов Клиента. Такое извещение должно быть направлено Клиентом не позднее 10 (десяти) календарных дней с момента вступления изменений в силу.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3.2.11. В случае заказа услуги по доставке с условием оплаты услуг Исполнителя Получателем или третьим лицом, при отказе Получателя или третьего лица от оплаты услуг или неоплаты услуг Получателем или третьего лица в течение 10 календарных дней со дня вручения отправления (в том числе в случае изменения формы оплаты Получателем или третьим лицом), обязательства по оплате услуг Исполнителя возлагаются на Клиента. В указанном случае Клиент должен оплатить услуги в соответствии с положениями раздела 4 настоящего Договора.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1AEE" w:rsidRPr="006E1AEE" w:rsidRDefault="006E1AEE" w:rsidP="006E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AEE">
        <w:rPr>
          <w:rFonts w:ascii="Times New Roman" w:eastAsia="Times New Roman" w:hAnsi="Times New Roman" w:cs="Times New Roman"/>
          <w:b/>
          <w:lang w:eastAsia="ru-RU"/>
        </w:rPr>
        <w:t>4.  ПОРЯДОК РАСЧЕТОВ</w:t>
      </w:r>
    </w:p>
    <w:p w:rsidR="006E1AEE" w:rsidRPr="006E1AEE" w:rsidRDefault="00761917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917">
        <w:rPr>
          <w:rFonts w:ascii="Times New Roman" w:eastAsia="Times New Roman" w:hAnsi="Times New Roman" w:cs="Times New Roman"/>
          <w:lang w:eastAsia="ru-RU"/>
        </w:rPr>
        <w:t>4.1. Клиент оплачивает Исполнителю стоимость оказанных по настоящему Договору услуг в соответствии с тарифами Исполнителя, размещенными на корпоративном сайте «ДАЙМЭКС», на основании предъявляемого к оплате пакета документов (счет, счет-фактура с выделением суммы НДС, Акт выполненных (оказанных) услуг). Указанный пакет документов Исполнитель предоставляет Клиенту в течение 5 (пяти) рабочих дней с момента оказания услуги.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 xml:space="preserve">4.2. Оплата счетов за услуги Исполнителя осуществляется путем перечисления денежных средств на расчетный счет Исполнителя, указанный в разделе 8 настоящего Договора или путем внесения наличных денежных средств в кассу Исполнителя. Счета подлежат оплате в течение 5 (пяти) банковских дней с момента их получения Клиентом. 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1AEE" w:rsidRPr="006E1AEE" w:rsidRDefault="006E1AEE" w:rsidP="006E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AEE">
        <w:rPr>
          <w:rFonts w:ascii="Times New Roman" w:eastAsia="Times New Roman" w:hAnsi="Times New Roman" w:cs="Times New Roman"/>
          <w:b/>
          <w:lang w:eastAsia="ru-RU"/>
        </w:rPr>
        <w:t>5.ОТВЕТСТВЕННОСТЬ СТОРОН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1AEE">
        <w:rPr>
          <w:rFonts w:ascii="Times New Roman" w:eastAsia="Times New Roman" w:hAnsi="Times New Roman" w:cs="Times New Roman"/>
          <w:lang w:eastAsia="ru-RU"/>
        </w:rPr>
        <w:t>Стороны несут ответственность в соответствии с действующим законодательством Украины настоящим Договором и Регламентом «ДАЙМЭКС».</w:t>
      </w:r>
    </w:p>
    <w:p w:rsidR="006E1AEE" w:rsidRPr="006E1AEE" w:rsidRDefault="006E1AEE" w:rsidP="006E1A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5.2. Убытки, причиненные при оказании услуг доставки, возмещаются Исполнителем в следующих размерах:</w:t>
      </w:r>
    </w:p>
    <w:p w:rsidR="006E1AEE" w:rsidRPr="006E1AEE" w:rsidRDefault="006E1AEE" w:rsidP="006E1A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а) в случае утраты или порчи (повреждения) всего отправления с объявленной ценностью - в размере объявленной ценности и суммы платы за доставку, за исключением дополнительного сбора за объявленную ценность;</w:t>
      </w:r>
    </w:p>
    <w:p w:rsidR="006E1AEE" w:rsidRPr="006E1AEE" w:rsidRDefault="006E1AEE" w:rsidP="006E1A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б) в случае утраты или порчи (повреждения) части отправления с объявленной ценностью - в размере части объявленной ценности отправления, определяемой пропорционально отношению веса недостающей или испорченной (поврежденной) части отправления к общему весу отправления;</w:t>
      </w:r>
    </w:p>
    <w:p w:rsidR="006E1AEE" w:rsidRPr="006E1AEE" w:rsidRDefault="006E1AEE" w:rsidP="006E1A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 xml:space="preserve">в) в случае утраты или порчи (повреждения) отправления, следующего без объявленной ценности - в </w:t>
      </w:r>
      <w:r w:rsidRPr="006E1AEE">
        <w:rPr>
          <w:rFonts w:ascii="Times New Roman" w:eastAsia="Times New Roman" w:hAnsi="Times New Roman" w:cs="Times New Roman"/>
          <w:lang w:eastAsia="ru-RU"/>
        </w:rPr>
        <w:lastRenderedPageBreak/>
        <w:t>двукратном размере суммы платы за доставку, в случае утраты или порчи (повреждения) части отправления - в размере платы за доставку;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</w:t>
      </w:r>
      <w:r w:rsidRPr="006E1AEE">
        <w:rPr>
          <w:rFonts w:ascii="Times New Roman" w:eastAsia="Times New Roman" w:hAnsi="Times New Roman" w:cs="Times New Roman"/>
          <w:lang w:eastAsia="ru-RU"/>
        </w:rPr>
        <w:t xml:space="preserve"> случае нарушения по вине «ДАЙМЭКС» гарантированных сроков доставки отправления, "ДАЙМЭКС" выплачивает Клиенту неустойку в размере 5% стоимости услуги доставки за каждый день превышения гарантированного срока доставки, но не более 100% стоимости услуги. Гарантированные сроки доставки определены в Тарифах «Экспресс-Доставка».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5.3. В случае несвоевременной или неполной оплаты оказанных услуг - Исполнитель имеет право потребовать от Клиента уплат</w:t>
      </w:r>
      <w:r w:rsidR="00C63585">
        <w:rPr>
          <w:rFonts w:ascii="Times New Roman" w:eastAsia="Times New Roman" w:hAnsi="Times New Roman" w:cs="Times New Roman"/>
          <w:lang w:eastAsia="ru-RU"/>
        </w:rPr>
        <w:t>у</w:t>
      </w:r>
      <w:r w:rsidRPr="006E1AEE">
        <w:rPr>
          <w:rFonts w:ascii="Times New Roman" w:eastAsia="Times New Roman" w:hAnsi="Times New Roman" w:cs="Times New Roman"/>
          <w:lang w:eastAsia="ru-RU"/>
        </w:rPr>
        <w:t xml:space="preserve"> пени в размере 0,5 % от неоплаченной суммы за каждый день просрочки платежа.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5.4. В случае неоплаты Клиентом счета за услуги Исполнителя в течение 30 рабочих дней с момента возникновения обязательства по оплате счета согласно п. 4.2 настоящего Договора, Исполнитель оставляет за собой право приостановить оказание услуг по настоящему Договору до поступления оплаты.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5.5. Клиент несет ответственность за невыполнение обязательств, перечисленных в разделе 3.2.</w:t>
      </w:r>
    </w:p>
    <w:p w:rsidR="006E1AEE" w:rsidRPr="006E1AEE" w:rsidRDefault="006E1AEE" w:rsidP="006E1A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5.6. Независимо от того является ли Клиент Заказчиком, Отправителем и/или Получателем отправления, он обеспечивает исполнение условий Договора оказания услуг по доставке отправлений и Регламента и несет ответственность за действия указанных лиц и оплату услуг Исполнителя.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 xml:space="preserve">5.7. Исполнитель не несет ответственность за утрату или повреждение отправления, содержимое которого запрещено к пересылке действующим законодательством Украины и Регламентом «ДАЙМЭКС». 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5.8. Исполнитель не несет ответственность за задержку доставки отправления и/или возврат отправления, вызванные действиями таможенных органов или иных официальных лиц страны отправления, транзита и назначения.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5.9. Ни одна из Сторон настоящего Договора не несет ответственность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5.10. Сторона, которая не исполняет своих обязательств вследствие действия непреодолимой силы, должна в течение трех рабочих дней известить другую Сторону о препятствии и его влиянии на исполнение обязательств по Договору.</w:t>
      </w:r>
    </w:p>
    <w:p w:rsidR="006E1AEE" w:rsidRPr="006E1AEE" w:rsidRDefault="006E1AEE" w:rsidP="006E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AEE">
        <w:rPr>
          <w:rFonts w:ascii="Times New Roman" w:eastAsia="Times New Roman" w:hAnsi="Times New Roman" w:cs="Times New Roman"/>
          <w:b/>
          <w:lang w:eastAsia="ru-RU"/>
        </w:rPr>
        <w:t>6. ПОРЯДОК РАЗРЕШЕНИЯ СПОРОВ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6.1. Все споры и разногласия между Сторонами, возникающие в период действия настоящего Договора, разрешаются Сторонами путем переговоров и /или в претензионном порядке.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 xml:space="preserve">6.2. Претензии в отношении ненадлежащего исполнения условий настоящего Договора предъявляются Сторонами в письменном виде в течение 30 (тридцати) календарных дней со дня передачи отправления Исполнителю для доставки. </w:t>
      </w:r>
    </w:p>
    <w:p w:rsidR="006E1AEE" w:rsidRPr="006E1AEE" w:rsidRDefault="006E1AEE" w:rsidP="006E1A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6.3. Стороны обязаны рассмотреть претензию и дать заявителю ответ (в письменной форме) в течение 30 (тридцати) календарных дней с момента поступления претензии.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6.4. В случае не урегулирования споров и разногласий путем переговоров спор подлежит передаче в суд по месту нахождения Исполнителя.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1AEE" w:rsidRPr="006E1AEE" w:rsidRDefault="006E1AEE" w:rsidP="006E1A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b/>
          <w:lang w:eastAsia="ru-RU"/>
        </w:rPr>
        <w:t>7. ПРОЧИЕ УСЛОВИЯ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7.1. Настоящий Договор заключается на неопределенный с</w:t>
      </w:r>
      <w:r w:rsidR="00516E8E">
        <w:rPr>
          <w:rFonts w:ascii="Times New Roman" w:eastAsia="Times New Roman" w:hAnsi="Times New Roman" w:cs="Times New Roman"/>
          <w:lang w:eastAsia="ru-RU"/>
        </w:rPr>
        <w:t>рок.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7.2. Настоящий Договор вступает в силу с момента подписания его Сторонами.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7.3. Договор может быть изменен, расторгнут по соглашению Сторон. В данном случае подписывается «Дополнительное соглашение о расторжении Договора» или «Дополнительное соглашение о внесении изменений в Договор» обеими Сторонами. При расторжении Догов</w:t>
      </w:r>
      <w:bookmarkStart w:id="1" w:name="_GoBack"/>
      <w:bookmarkEnd w:id="1"/>
      <w:r w:rsidRPr="006E1AEE">
        <w:rPr>
          <w:rFonts w:ascii="Times New Roman" w:eastAsia="Times New Roman" w:hAnsi="Times New Roman" w:cs="Times New Roman"/>
          <w:lang w:eastAsia="ru-RU"/>
        </w:rPr>
        <w:t>ора по соглашению Сторон, обязательства Сторон прекращаются с даты подписания соответствующего дополнительного соглашения о расторжении Договора, но с учетом условия, предусмотренного п. 7.8 настоящего Договора.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7.4. Расторжение Договора также возможно в одностороннем внесудебном порядке, по желанию одной из Сторон. Сторона, выступающая инициатором расторжения Договора, обязана предупредить другую Сторону за 30 (тридцать) календарных дней до дня расторжения Договора.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7.5. Договор может быть признан недействительным только на основании действующего законодательства Украины.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7.6. Все изменения, дополнения Договора действительны лишь в том случае, если они оформлены в письменном виде и подписаны обеими Сторонами.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7.7. Ни одна из Сторон не имеет права передавать свои права и обязательства по Договору третьим лицам без письменного согласия другой Стороны, за исключением условий, определенных в пункте 2</w:t>
      </w:r>
      <w:r w:rsidR="00E22251">
        <w:rPr>
          <w:rFonts w:ascii="Times New Roman" w:eastAsia="Times New Roman" w:hAnsi="Times New Roman" w:cs="Times New Roman"/>
          <w:lang w:eastAsia="ru-RU"/>
        </w:rPr>
        <w:t>.7 настоящего Договора и п. 3.20</w:t>
      </w:r>
      <w:r w:rsidRPr="006E1AEE">
        <w:rPr>
          <w:rFonts w:ascii="Times New Roman" w:eastAsia="Times New Roman" w:hAnsi="Times New Roman" w:cs="Times New Roman"/>
          <w:lang w:eastAsia="ru-RU"/>
        </w:rPr>
        <w:t xml:space="preserve"> Регламента «ДАЙМЭКС». </w:t>
      </w:r>
    </w:p>
    <w:p w:rsidR="006E1AEE" w:rsidRPr="006E1AEE" w:rsidRDefault="006E1AEE" w:rsidP="006E1A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7.8. Расторжение Договора не влечет прекращение обязательств Сторон по Договору, неисполненных на момент расторжения Договора.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7.9. Во всем, что не предусмотрено условиями настоящего Договора Стороны руководствуются действующим законодательством Украины.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7.10.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7.11. Деловая информация или другие коммерческие данные, полученные в процессе исполнения настоящего Договора, являются конфиденциальными и не подлежат разглашению, как в период действия Договора, так и на протяжении 2 (двух) лет после его прекращения. За исключением случаев, когда предоставление такой информации является письменным требованием компетентных органов (</w:t>
      </w:r>
      <w:r w:rsidRPr="006E1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E1AEE">
        <w:rPr>
          <w:rFonts w:ascii="Times New Roman" w:eastAsia="Times New Roman" w:hAnsi="Times New Roman" w:cs="Times New Roman"/>
          <w:lang w:eastAsia="ru-RU"/>
        </w:rPr>
        <w:t>Прокуратура, Суд, государственные органы и т.п.).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7.12. Исполнитель вправе вносить изменения в Тарифы «Экспресс-Доставка» и Регламент «ДАЙМЭКС», о чем уведомляет Клиента не менее чем за 10 (десять) рабочих дней до вступления в силу изменений. Уведомление осуществляется путем размещения соответствующей информации в помещениях Исполнителя, а также на корпоративном сайте «ДАЙМЭКС». Клиент самостоятельно регулирует отслеживание информации об изменениях в «Тарифах «Экспресс-Доставка» и Регламенте «ДАЙМЭКС» в названных источниках. В случае несогласия Клиента с измененными Тарифами «Экспресс-Доставка», последний имеет право расторгнуть Договор в одностороннем порядке, предупредив Исполнителя за 10 (десять) рабочих дней.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7.13. Факсимильные и иные к</w:t>
      </w:r>
      <w:r>
        <w:rPr>
          <w:rFonts w:ascii="Times New Roman" w:eastAsia="Times New Roman" w:hAnsi="Times New Roman" w:cs="Times New Roman"/>
          <w:lang w:eastAsia="ru-RU"/>
        </w:rPr>
        <w:t>опии настоящего Договора, а так</w:t>
      </w:r>
      <w:r w:rsidRPr="006E1AEE">
        <w:rPr>
          <w:rFonts w:ascii="Times New Roman" w:eastAsia="Times New Roman" w:hAnsi="Times New Roman" w:cs="Times New Roman"/>
          <w:lang w:eastAsia="ru-RU"/>
        </w:rPr>
        <w:t>же иных документов, оформленных во исполнение настоящего Договора, имеют юридическую силу до предоставления оригинала. При этом Стороны обязуются обмениваться оригинальными экземплярами документов в течение 10 рабочих дней, с момента предоставления факсимильной или иной копии документов.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AEE">
        <w:rPr>
          <w:rFonts w:ascii="Times New Roman" w:eastAsia="Times New Roman" w:hAnsi="Times New Roman" w:cs="Times New Roman"/>
          <w:lang w:eastAsia="ru-RU"/>
        </w:rPr>
        <w:t>7.14. После вступления в действие настоящего Договора все предыдущие соглашения между Сторонами теряют силу.</w:t>
      </w:r>
    </w:p>
    <w:p w:rsidR="006E1AEE" w:rsidRPr="006E1AEE" w:rsidRDefault="006E1AEE" w:rsidP="006E1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AEE" w:rsidRPr="006E1AEE" w:rsidRDefault="006E1AEE" w:rsidP="006E1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AEE">
        <w:rPr>
          <w:rFonts w:ascii="Times New Roman" w:eastAsia="Times New Roman" w:hAnsi="Times New Roman" w:cs="Times New Roman"/>
          <w:b/>
          <w:lang w:eastAsia="ru-RU"/>
        </w:rPr>
        <w:t xml:space="preserve">8.ЮРИДИЧЕСКИЕ АДРЕСА, РЕКВИЗИТЫ СТОРОН </w:t>
      </w:r>
    </w:p>
    <w:p w:rsidR="006E1AEE" w:rsidRPr="006E1AEE" w:rsidRDefault="006E1AEE" w:rsidP="006E1A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1AEE" w:rsidRPr="006E1AEE" w:rsidTr="00F27003">
        <w:tc>
          <w:tcPr>
            <w:tcW w:w="4927" w:type="dxa"/>
            <w:shd w:val="clear" w:color="auto" w:fill="auto"/>
          </w:tcPr>
          <w:p w:rsidR="006E1AEE" w:rsidRPr="006E1AEE" w:rsidRDefault="00422669" w:rsidP="006E1AE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4927" w:type="dxa"/>
            <w:shd w:val="clear" w:color="auto" w:fill="auto"/>
          </w:tcPr>
          <w:p w:rsidR="006E1AEE" w:rsidRPr="006E1AEE" w:rsidRDefault="006E1AEE" w:rsidP="006E1AE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1AEE">
              <w:rPr>
                <w:rFonts w:ascii="Times New Roman" w:eastAsia="Times New Roman" w:hAnsi="Times New Roman" w:cs="Times New Roman"/>
                <w:b/>
                <w:lang w:eastAsia="ru-RU"/>
              </w:rPr>
              <w:t>КЛИЕНТ</w:t>
            </w:r>
          </w:p>
        </w:tc>
      </w:tr>
      <w:tr w:rsidR="002C09CC" w:rsidRPr="006E1AEE" w:rsidTr="00F27003">
        <w:tc>
          <w:tcPr>
            <w:tcW w:w="4927" w:type="dxa"/>
            <w:shd w:val="clear" w:color="auto" w:fill="auto"/>
          </w:tcPr>
          <w:p w:rsidR="002C09CC" w:rsidRDefault="002C09CC" w:rsidP="006E1AE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C09CC" w:rsidRPr="006E1AEE" w:rsidRDefault="002C09CC" w:rsidP="006E1AE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0"/>
    </w:tbl>
    <w:p w:rsidR="00883788" w:rsidRDefault="00883788"/>
    <w:sectPr w:rsidR="00883788" w:rsidSect="00B603D6">
      <w:footerReference w:type="even" r:id="rId6"/>
      <w:footerReference w:type="default" r:id="rId7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C9" w:rsidRDefault="00F403C9">
      <w:pPr>
        <w:spacing w:after="0" w:line="240" w:lineRule="auto"/>
      </w:pPr>
      <w:r>
        <w:separator/>
      </w:r>
    </w:p>
  </w:endnote>
  <w:endnote w:type="continuationSeparator" w:id="0">
    <w:p w:rsidR="00F403C9" w:rsidRDefault="00F4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74" w:rsidRDefault="00B57C8B" w:rsidP="00C53C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74" w:rsidRDefault="00516E8E" w:rsidP="00D54C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74" w:rsidRDefault="00B57C8B" w:rsidP="00C53C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E8E">
      <w:rPr>
        <w:rStyle w:val="a5"/>
        <w:noProof/>
      </w:rPr>
      <w:t>4</w:t>
    </w:r>
    <w:r>
      <w:rPr>
        <w:rStyle w:val="a5"/>
      </w:rPr>
      <w:fldChar w:fldCharType="end"/>
    </w:r>
  </w:p>
  <w:p w:rsidR="003F3074" w:rsidRDefault="00516E8E" w:rsidP="00B603D6">
    <w:pPr>
      <w:pStyle w:val="a3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C9" w:rsidRDefault="00F403C9">
      <w:pPr>
        <w:spacing w:after="0" w:line="240" w:lineRule="auto"/>
      </w:pPr>
      <w:r>
        <w:separator/>
      </w:r>
    </w:p>
  </w:footnote>
  <w:footnote w:type="continuationSeparator" w:id="0">
    <w:p w:rsidR="00F403C9" w:rsidRDefault="00F40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EE"/>
    <w:rsid w:val="00266B2E"/>
    <w:rsid w:val="002B0012"/>
    <w:rsid w:val="002C09CC"/>
    <w:rsid w:val="00422669"/>
    <w:rsid w:val="004C2F6D"/>
    <w:rsid w:val="00516E8E"/>
    <w:rsid w:val="00573B9E"/>
    <w:rsid w:val="005A1FD8"/>
    <w:rsid w:val="005A27DD"/>
    <w:rsid w:val="00660FDD"/>
    <w:rsid w:val="006E1AEE"/>
    <w:rsid w:val="00741178"/>
    <w:rsid w:val="00745BD9"/>
    <w:rsid w:val="00761917"/>
    <w:rsid w:val="008114EE"/>
    <w:rsid w:val="0085775E"/>
    <w:rsid w:val="00883788"/>
    <w:rsid w:val="00A66500"/>
    <w:rsid w:val="00A97173"/>
    <w:rsid w:val="00B57C8B"/>
    <w:rsid w:val="00C63585"/>
    <w:rsid w:val="00DF74D6"/>
    <w:rsid w:val="00E17047"/>
    <w:rsid w:val="00E22251"/>
    <w:rsid w:val="00EB283A"/>
    <w:rsid w:val="00F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2057"/>
  <w15:chartTrackingRefBased/>
  <w15:docId w15:val="{A1B07FCB-5B0B-4F9C-AC40-947F97A4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1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footer"/>
    <w:basedOn w:val="a"/>
    <w:link w:val="a4"/>
    <w:rsid w:val="006E1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E1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1AEE"/>
  </w:style>
  <w:style w:type="character" w:styleId="a6">
    <w:name w:val="annotation reference"/>
    <w:rsid w:val="006E1AEE"/>
    <w:rPr>
      <w:sz w:val="16"/>
      <w:szCs w:val="16"/>
    </w:rPr>
  </w:style>
  <w:style w:type="paragraph" w:styleId="a7">
    <w:name w:val="annotation text"/>
    <w:basedOn w:val="a"/>
    <w:link w:val="a8"/>
    <w:rsid w:val="006E1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6E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1AEE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6E1A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6E1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E1AEE"/>
    <w:rPr>
      <w:color w:val="0563C1" w:themeColor="hyperlink"/>
      <w:u w:val="single"/>
    </w:rPr>
  </w:style>
  <w:style w:type="paragraph" w:customStyle="1" w:styleId="1">
    <w:name w:val="Обычный1"/>
    <w:rsid w:val="00A6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Кобец</dc:creator>
  <cp:keywords/>
  <dc:description/>
  <cp:lastModifiedBy>Александр Кобец</cp:lastModifiedBy>
  <cp:revision>17</cp:revision>
  <dcterms:created xsi:type="dcterms:W3CDTF">2018-04-26T11:53:00Z</dcterms:created>
  <dcterms:modified xsi:type="dcterms:W3CDTF">2018-05-18T12:09:00Z</dcterms:modified>
</cp:coreProperties>
</file>